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Арбитражный суд ____________________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Истец: _______________________________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или Ф.И.О.</w:t>
      </w:r>
      <w:proofErr w:type="gramEnd"/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исполнителя)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_____________________________________,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предпринимателя: дата и место</w:t>
      </w:r>
      <w:proofErr w:type="gramEnd"/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рождения, место работы или дата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и место государственной регистрации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в качестве предпринимателя)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___________, факс: _________,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Представитель истца: _________________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(данные с учетом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59</w:t>
        </w:r>
      </w:hyperlink>
      <w:proofErr w:type="gramEnd"/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Арбитражного процессуального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кодекса Российской Федерации)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___________, факс: _________,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Ответчик: ____________________________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или Ф.И.О.</w:t>
      </w:r>
      <w:proofErr w:type="gramEnd"/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заказчика)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___________, факс: _________,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Цена иска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: _______ (______)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рублей </w:t>
      </w:r>
      <w:hyperlink w:anchor="Par7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Госпошлина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: ______ (______)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рублей </w:t>
      </w:r>
      <w:hyperlink w:anchor="Par7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ИСКОВОЕ ЗАЯВЛЕНИЕ</w:t>
      </w: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взыскании задолженности по договору оказания услуг</w:t>
      </w: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(общая форма)</w:t>
      </w: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"___"___________ ____ г. между Истцом (исполнителем) и Ответчиком (заказчиком) был заключен Договор оказания _______________________ услуг N _____ (далее - Договор).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исполнение условий Договора Истец оказал следующие услуги: ________________________, что подтверждается __________________________. Кроме того, Ответчиком "___"____________ ____ г. подписан без замечаний акт приема-передачи оказанных услуг.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оказанных Истцом услуг составила</w:t>
      </w:r>
      <w:proofErr w:type="gramStart"/>
      <w:r>
        <w:rPr>
          <w:rFonts w:ascii="Arial" w:hAnsi="Arial" w:cs="Arial"/>
          <w:sz w:val="20"/>
          <w:szCs w:val="20"/>
        </w:rPr>
        <w:t xml:space="preserve"> _________ (________) </w:t>
      </w:r>
      <w:proofErr w:type="gramEnd"/>
      <w:r>
        <w:rPr>
          <w:rFonts w:ascii="Arial" w:hAnsi="Arial" w:cs="Arial"/>
          <w:sz w:val="20"/>
          <w:szCs w:val="20"/>
        </w:rPr>
        <w:t>рублей, что подтверждается ___________________________________.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1 ст. 779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1 ст. 781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заказчик обязан оплатить оказанные ему услуги в сроки и в порядке, которые указаны в договоре возмездного оказания услуг.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Требование  (претензию)  Истца  от  "___"_________ ____ г. N 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оплате  оказанных услуг в размере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 (__________)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 Ответчик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добровольно          не         удовлетворил,         сославшись         на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(мотивы отказа)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(или: осталось без ответа), что подтверждается ___________________________.</w:t>
      </w: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 основании изложенного и руководствуясь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ст. ст. 779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781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Федерации, 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ст. ст. 125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126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Федерации, прошу:</w:t>
      </w: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Взыскать с Ответчика в пользу Истца</w:t>
      </w:r>
      <w:proofErr w:type="gramStart"/>
      <w:r>
        <w:rPr>
          <w:rFonts w:ascii="Arial" w:hAnsi="Arial" w:cs="Arial"/>
          <w:sz w:val="20"/>
          <w:szCs w:val="20"/>
        </w:rPr>
        <w:t xml:space="preserve"> _____ (__________) </w:t>
      </w:r>
      <w:proofErr w:type="gramEnd"/>
      <w:r>
        <w:rPr>
          <w:rFonts w:ascii="Arial" w:hAnsi="Arial" w:cs="Arial"/>
          <w:sz w:val="20"/>
          <w:szCs w:val="20"/>
        </w:rPr>
        <w:t>рублей, составляющих задолженность по договору оказания услуг от "___"__________ _____ г. N ___________.</w:t>
      </w: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Копия Договора оказания услуг от "___"___________ ____ г. N _____.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Документы, подтверждающие оказание услуг Истцом, в том числе акт приема-передачи оказанных услуг.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Иные документы, подтверждающие обстоятельства, на которых Истец основывает свои требования.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Копия требования (претензии) Истца от "__"___________ ____ г. N ___.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Доказательства отказа Ответчика от удовлетворения требования (претензии) Истца.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Расчет суммы исковых требований.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Документ, подтверждающий уплату государственной пошлины.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Доверенность представителя от "___"___________ ____ г. N _____ (если исковое заявление подписывается представителем Истца).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Копия Свидетельства о государственной регистрации Истца в качестве юридического лица или индивидуального предпринимателя от "___"__________ ____ г. N ___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&lt;4&gt;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Иные документы, подтверждающие обстоятельства, на которых истец основывает свои требования.</w:t>
      </w: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Истец (представитель)            _________________/________________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(подпись)         (Ф.И.О.)</w:t>
      </w: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A3147" w:rsidRDefault="005A3147" w:rsidP="005A31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A3147" w:rsidRDefault="005A3147" w:rsidP="005A3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сведения: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3"/>
      <w:bookmarkEnd w:id="0"/>
      <w:r>
        <w:rPr>
          <w:rFonts w:ascii="Arial" w:hAnsi="Arial" w:cs="Arial"/>
          <w:sz w:val="20"/>
          <w:szCs w:val="20"/>
        </w:rPr>
        <w:t xml:space="preserve">&lt;1&gt; Цена иска по искам о взыскании денежных средств, согласно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п. 1 ч. 1 ст. 103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4"/>
      <w:bookmarkEnd w:id="1"/>
      <w:r>
        <w:rPr>
          <w:rFonts w:ascii="Arial" w:hAnsi="Arial" w:cs="Arial"/>
          <w:sz w:val="20"/>
          <w:szCs w:val="20"/>
        </w:rPr>
        <w:lastRenderedPageBreak/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1 п. 1 ст. 333.21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5"/>
      <w:bookmarkEnd w:id="2"/>
      <w:r>
        <w:rPr>
          <w:rFonts w:ascii="Arial" w:hAnsi="Arial" w:cs="Arial"/>
          <w:sz w:val="20"/>
          <w:szCs w:val="20"/>
        </w:rPr>
        <w:t xml:space="preserve">&lt;3&gt;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ФНС России от 13.11.2012 N ММВ-7-6/843@, утвердивший данные формы, утратил силу с 1 января 2017 г. в связи с изданием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ФНС России от 12.09.2016 N ММВ-7-14/481@, утвердившего новую форму и содержание документа, подтверждающего факт внесения записи в ЕГРЮЛ и ЕГРИП.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предпринимателя, после 01.01.2017 - листом записи Единого государственного реестра юридических лиц или индивидуальных предпринимателей.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6"/>
      <w:bookmarkEnd w:id="3"/>
      <w:proofErr w:type="gramStart"/>
      <w:r>
        <w:rPr>
          <w:rFonts w:ascii="Arial" w:hAnsi="Arial" w:cs="Arial"/>
          <w:sz w:val="20"/>
          <w:szCs w:val="20"/>
        </w:rPr>
        <w:t xml:space="preserve">&lt;4&gt; Разъяснения, касающиеся документов, которые могут быть представлены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п. 9 ч. 1 ст. 126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Федерации, см.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п. 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</w:t>
      </w:r>
      <w:proofErr w:type="gramEnd"/>
      <w:r>
        <w:rPr>
          <w:rFonts w:ascii="Arial" w:hAnsi="Arial" w:cs="Arial"/>
          <w:sz w:val="20"/>
          <w:szCs w:val="20"/>
        </w:rPr>
        <w:t xml:space="preserve"> кодекс Российской Федерации".</w:t>
      </w:r>
    </w:p>
    <w:p w:rsidR="005A3147" w:rsidRDefault="005A3147" w:rsidP="005A31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п. 9 ч. 1 ст. 126</w:t>
        </w:r>
      </w:hyperlink>
      <w:r>
        <w:rPr>
          <w:rFonts w:ascii="Arial" w:hAnsi="Arial" w:cs="Arial"/>
          <w:sz w:val="20"/>
          <w:szCs w:val="20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C32A3" w:rsidRDefault="009C32A3">
      <w:bookmarkStart w:id="4" w:name="_GoBack"/>
      <w:bookmarkEnd w:id="4"/>
    </w:p>
    <w:sectPr w:rsidR="009C32A3" w:rsidSect="003B4F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8"/>
    <w:rsid w:val="005A3147"/>
    <w:rsid w:val="00751C88"/>
    <w:rsid w:val="00842159"/>
    <w:rsid w:val="009C32A3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A63F13224C3E85210C51D39947749969C3E8B918D275FF61EDD068C1CC2B5FE4709541927CDB6C818AAC4A36CA6B02CA51B68C2FF3AFBPBT5K" TargetMode="External"/><Relationship Id="rId13" Type="http://schemas.openxmlformats.org/officeDocument/2006/relationships/hyperlink" Target="consultantplus://offline/ref=5CEA63F13224C3E85210C51D39947749969D3B839387275FF61EDD068C1CC2B5FE4709501820CEBF9B42BAC0EA38AEAF29BF056EDCFCP3T3K" TargetMode="External"/><Relationship Id="rId18" Type="http://schemas.openxmlformats.org/officeDocument/2006/relationships/hyperlink" Target="consultantplus://offline/ref=5CEA63F13224C3E85210C51D39947749969D3A87948A275FF61EDD068C1CC2B5FE4709561822C5E09E57AB98E63CB5B12DA5196CDDPFT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A63F13224C3E85210C51D39947749969C3E8B918D275FF61EDD068C1CC2B5FE4709541927CDB7CC18AAC4A36CA6B02CA51B68C2FF3AFBPBT5K" TargetMode="External"/><Relationship Id="rId12" Type="http://schemas.openxmlformats.org/officeDocument/2006/relationships/hyperlink" Target="consultantplus://offline/ref=5CEA63F13224C3E85210C51D39947749969D3A87948A275FF61EDD068C1CC2B5FE4709541926C8B7CB18AAC4A36CA6B02CA51B68C2FF3AFBPBT5K" TargetMode="External"/><Relationship Id="rId17" Type="http://schemas.openxmlformats.org/officeDocument/2006/relationships/hyperlink" Target="consultantplus://offline/ref=5CEA63F13224C3E85210C51D39947749979D368B938D275FF61EDD068C1CC2B5FE4709541926CEB5CA18AAC4A36CA6B02CA51B68C2FF3AFBPBT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EA63F13224C3E85210C51D39947749969D3A87948A275FF61EDD068C1CC2B5FE4709561822C5E09E57AB98E63CB5B12DA5196CDDPFT4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A63F13224C3E85210C51D39947749969C3E8B918D275FF61EDD068C1CC2B5FE4709541927CDB6C718AAC4A36CA6B02CA51B68C2FF3AFBPBT5K" TargetMode="External"/><Relationship Id="rId11" Type="http://schemas.openxmlformats.org/officeDocument/2006/relationships/hyperlink" Target="consultantplus://offline/ref=5CEA63F13224C3E85210C51D39947749969D3A87948A275FF61EDD068C1CC2B5FE4709541926C9B3CD18AAC4A36CA6B02CA51B68C2FF3AFBPBT5K" TargetMode="External"/><Relationship Id="rId5" Type="http://schemas.openxmlformats.org/officeDocument/2006/relationships/hyperlink" Target="consultantplus://offline/ref=5CEA63F13224C3E85210C51D39947749969D3A87948A275FF61EDD068C1CC2B5FE4709541926CDB0CB18AAC4A36CA6B02CA51B68C2FF3AFBPBT5K" TargetMode="External"/><Relationship Id="rId15" Type="http://schemas.openxmlformats.org/officeDocument/2006/relationships/hyperlink" Target="consultantplus://offline/ref=5CEA63F13224C3E85210C51D39947749979C3B819286275FF61EDD068C1CC2B5EC4751581823D0B4CB0DFC95E6P3T0K" TargetMode="External"/><Relationship Id="rId10" Type="http://schemas.openxmlformats.org/officeDocument/2006/relationships/hyperlink" Target="consultantplus://offline/ref=5CEA63F13224C3E85210C51D39947749969D3A87948A275FF61EDD068C1CC2B5FE4709541926C9B1C818AAC4A36CA6B02CA51B68C2FF3AFBPBT5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A63F13224C3E85210C51D39947749969C3E8B918D275FF61EDD068C1CC2B5FE4709541927CDB7CD18AAC4A36CA6B02CA51B68C2FF3AFBPBT5K" TargetMode="External"/><Relationship Id="rId14" Type="http://schemas.openxmlformats.org/officeDocument/2006/relationships/hyperlink" Target="consultantplus://offline/ref=5CEA63F13224C3E85210C51D3994774994983F829D8E275FF61EDD068C1CC2B5EC4751581823D0B4CB0DFC95E6P3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2</cp:revision>
  <dcterms:created xsi:type="dcterms:W3CDTF">2019-04-15T10:19:00Z</dcterms:created>
  <dcterms:modified xsi:type="dcterms:W3CDTF">2019-04-15T10:19:00Z</dcterms:modified>
</cp:coreProperties>
</file>